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8200" w14:textId="75FC2819" w:rsidR="009239DA" w:rsidRDefault="009239DA" w:rsidP="004F5DF0">
      <w:pPr>
        <w:bidi/>
        <w:jc w:val="both"/>
        <w:rPr>
          <w:rtl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1031"/>
        <w:gridCol w:w="2205"/>
        <w:gridCol w:w="360"/>
        <w:gridCol w:w="2500"/>
      </w:tblGrid>
      <w:tr w:rsidR="00BF697A" w:rsidRPr="00BF697A" w14:paraId="594BA25B" w14:textId="77777777" w:rsidTr="00BF697A">
        <w:trPr>
          <w:trHeight w:val="288"/>
          <w:tblHeader/>
          <w:jc w:val="center"/>
        </w:trPr>
        <w:tc>
          <w:tcPr>
            <w:tcW w:w="3964" w:type="dxa"/>
            <w:shd w:val="pct25" w:color="auto" w:fill="auto"/>
          </w:tcPr>
          <w:p w14:paraId="05111840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Student Name:</w:t>
            </w:r>
          </w:p>
        </w:tc>
        <w:tc>
          <w:tcPr>
            <w:tcW w:w="3596" w:type="dxa"/>
            <w:gridSpan w:val="3"/>
            <w:shd w:val="pct25" w:color="auto" w:fill="auto"/>
          </w:tcPr>
          <w:p w14:paraId="7BDC123C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Student No.:</w:t>
            </w:r>
          </w:p>
        </w:tc>
        <w:tc>
          <w:tcPr>
            <w:tcW w:w="2500" w:type="dxa"/>
            <w:shd w:val="pct25" w:color="auto" w:fill="auto"/>
          </w:tcPr>
          <w:p w14:paraId="44B47079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Academic Year:</w:t>
            </w:r>
          </w:p>
        </w:tc>
      </w:tr>
      <w:tr w:rsidR="00BF697A" w:rsidRPr="00BF697A" w14:paraId="3590A3C1" w14:textId="77777777" w:rsidTr="00BF697A">
        <w:trPr>
          <w:trHeight w:val="288"/>
          <w:jc w:val="center"/>
        </w:trPr>
        <w:tc>
          <w:tcPr>
            <w:tcW w:w="3964" w:type="dxa"/>
          </w:tcPr>
          <w:p w14:paraId="45A05314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Department:</w:t>
            </w:r>
          </w:p>
        </w:tc>
        <w:tc>
          <w:tcPr>
            <w:tcW w:w="3596" w:type="dxa"/>
            <w:gridSpan w:val="3"/>
          </w:tcPr>
          <w:p w14:paraId="329FEDD3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Course:</w:t>
            </w:r>
          </w:p>
        </w:tc>
        <w:tc>
          <w:tcPr>
            <w:tcW w:w="2500" w:type="dxa"/>
          </w:tcPr>
          <w:p w14:paraId="3C737D09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No. of Units: </w:t>
            </w:r>
          </w:p>
        </w:tc>
      </w:tr>
      <w:tr w:rsidR="00BF697A" w:rsidRPr="00BF697A" w14:paraId="5FC8D531" w14:textId="77777777" w:rsidTr="00BF697A">
        <w:trPr>
          <w:trHeight w:val="288"/>
          <w:jc w:val="center"/>
        </w:trPr>
        <w:tc>
          <w:tcPr>
            <w:tcW w:w="3964" w:type="dxa"/>
          </w:tcPr>
          <w:p w14:paraId="08E6E2A8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First Supervisor:</w:t>
            </w:r>
          </w:p>
        </w:tc>
        <w:tc>
          <w:tcPr>
            <w:tcW w:w="3596" w:type="dxa"/>
            <w:gridSpan w:val="3"/>
          </w:tcPr>
          <w:p w14:paraId="1C91FBB5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Academic Position:</w:t>
            </w:r>
          </w:p>
        </w:tc>
        <w:tc>
          <w:tcPr>
            <w:tcW w:w="2500" w:type="dxa"/>
          </w:tcPr>
          <w:p w14:paraId="27721CD5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Participation Percent: </w:t>
            </w:r>
          </w:p>
        </w:tc>
      </w:tr>
      <w:tr w:rsidR="00BF697A" w:rsidRPr="00BF697A" w14:paraId="0074216B" w14:textId="77777777" w:rsidTr="00BF697A">
        <w:trPr>
          <w:trHeight w:val="288"/>
          <w:jc w:val="center"/>
        </w:trPr>
        <w:tc>
          <w:tcPr>
            <w:tcW w:w="3964" w:type="dxa"/>
          </w:tcPr>
          <w:p w14:paraId="36A7B362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Second Supervisor:</w:t>
            </w:r>
          </w:p>
        </w:tc>
        <w:tc>
          <w:tcPr>
            <w:tcW w:w="3596" w:type="dxa"/>
            <w:gridSpan w:val="3"/>
          </w:tcPr>
          <w:p w14:paraId="5A9996BC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Academic Position:</w:t>
            </w:r>
          </w:p>
        </w:tc>
        <w:tc>
          <w:tcPr>
            <w:tcW w:w="2500" w:type="dxa"/>
          </w:tcPr>
          <w:p w14:paraId="513885DC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Participation Percent: </w:t>
            </w:r>
          </w:p>
        </w:tc>
      </w:tr>
      <w:tr w:rsidR="00BF697A" w:rsidRPr="00BF697A" w14:paraId="456B2583" w14:textId="77777777" w:rsidTr="00BF697A">
        <w:trPr>
          <w:trHeight w:val="288"/>
          <w:jc w:val="center"/>
        </w:trPr>
        <w:tc>
          <w:tcPr>
            <w:tcW w:w="3964" w:type="dxa"/>
          </w:tcPr>
          <w:p w14:paraId="0232A6D8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Advisor:</w:t>
            </w:r>
          </w:p>
        </w:tc>
        <w:tc>
          <w:tcPr>
            <w:tcW w:w="3596" w:type="dxa"/>
            <w:gridSpan w:val="3"/>
          </w:tcPr>
          <w:p w14:paraId="6C375CF2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Academic Position:</w:t>
            </w:r>
          </w:p>
        </w:tc>
        <w:tc>
          <w:tcPr>
            <w:tcW w:w="2500" w:type="dxa"/>
          </w:tcPr>
          <w:p w14:paraId="22F5A943" w14:textId="77777777" w:rsidR="00BF697A" w:rsidRPr="00BF697A" w:rsidRDefault="00BF697A" w:rsidP="00BF697A">
            <w:pPr>
              <w:spacing w:line="276" w:lineRule="auto"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Participation Percent: </w:t>
            </w:r>
          </w:p>
        </w:tc>
      </w:tr>
      <w:tr w:rsidR="00BF697A" w:rsidRPr="00BF697A" w14:paraId="310C1B9D" w14:textId="77777777" w:rsidTr="00BF697A">
        <w:trPr>
          <w:trHeight w:val="288"/>
          <w:jc w:val="center"/>
        </w:trPr>
        <w:tc>
          <w:tcPr>
            <w:tcW w:w="10060" w:type="dxa"/>
            <w:gridSpan w:val="5"/>
          </w:tcPr>
          <w:p w14:paraId="428F7DED" w14:textId="77777777" w:rsid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Thesis title</w:t>
            </w: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:</w:t>
            </w:r>
          </w:p>
          <w:p w14:paraId="1E0B6C31" w14:textId="77777777" w:rsid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14:paraId="597678FB" w14:textId="15DEC3D4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BF697A" w:rsidRPr="00BF697A" w14:paraId="72CB106D" w14:textId="77777777" w:rsidTr="00BF697A">
        <w:trPr>
          <w:trHeight w:val="288"/>
          <w:jc w:val="center"/>
        </w:trPr>
        <w:tc>
          <w:tcPr>
            <w:tcW w:w="10060" w:type="dxa"/>
            <w:gridSpan w:val="5"/>
          </w:tcPr>
          <w:p w14:paraId="388C2097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Keywords</w:t>
            </w:r>
            <w:r w:rsidRPr="00BF69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:</w:t>
            </w:r>
          </w:p>
        </w:tc>
      </w:tr>
      <w:tr w:rsidR="00BF697A" w:rsidRPr="00BF697A" w14:paraId="55E1C53E" w14:textId="77777777" w:rsidTr="00BF697A">
        <w:trPr>
          <w:trHeight w:val="288"/>
          <w:jc w:val="center"/>
        </w:trPr>
        <w:tc>
          <w:tcPr>
            <w:tcW w:w="10060" w:type="dxa"/>
            <w:gridSpan w:val="5"/>
          </w:tcPr>
          <w:p w14:paraId="7342220D" w14:textId="77777777" w:rsidR="00BF697A" w:rsidRPr="00BF697A" w:rsidRDefault="00BF697A" w:rsidP="00155FA8">
            <w:pPr>
              <w:pStyle w:val="HTMLPreformatted"/>
              <w:shd w:val="clear" w:color="auto" w:fill="F8F9FA"/>
              <w:jc w:val="both"/>
              <w:rPr>
                <w:rFonts w:asciiTheme="majorBidi" w:hAnsiTheme="majorBidi" w:cstheme="majorBidi"/>
                <w:color w:val="222222"/>
              </w:rPr>
            </w:pPr>
            <w:r w:rsidRPr="00BF697A">
              <w:rPr>
                <w:rFonts w:asciiTheme="majorBidi" w:hAnsiTheme="majorBidi" w:cstheme="majorBidi"/>
                <w:color w:val="222222"/>
                <w:lang w:val="en"/>
              </w:rPr>
              <w:t>On time completion of the thesis in the framework of MSRT regulations</w:t>
            </w:r>
            <w:r w:rsidRPr="00BF697A">
              <w:rPr>
                <w:rFonts w:asciiTheme="majorBidi" w:hAnsiTheme="majorBidi" w:cstheme="majorBidi"/>
                <w:color w:val="222222"/>
              </w:rPr>
              <w:t xml:space="preserve">, taking into </w:t>
            </w:r>
            <w:r w:rsidRPr="00BF697A">
              <w:rPr>
                <w:rFonts w:asciiTheme="majorBidi" w:hAnsiTheme="majorBidi" w:cstheme="majorBidi"/>
                <w:color w:val="222222"/>
                <w:lang w:val="en"/>
              </w:rPr>
              <w:t>account for facilities and credits provided by the university also applying all comments required by the jury</w:t>
            </w:r>
            <w:r w:rsidRPr="00BF697A">
              <w:rPr>
                <w:rFonts w:asciiTheme="majorBidi" w:hAnsiTheme="majorBidi" w:cstheme="majorBidi"/>
                <w:color w:val="222222"/>
              </w:rPr>
              <w:t>, is confirmed.</w:t>
            </w:r>
          </w:p>
          <w:p w14:paraId="4B2141AF" w14:textId="77777777" w:rsidR="00BF697A" w:rsidRPr="00BF697A" w:rsidRDefault="00BF697A" w:rsidP="00155FA8">
            <w:pPr>
              <w:pStyle w:val="HTMLPreformatted"/>
              <w:shd w:val="clear" w:color="auto" w:fill="F8F9FA"/>
              <w:jc w:val="both"/>
              <w:rPr>
                <w:rFonts w:asciiTheme="majorBidi" w:hAnsiTheme="majorBidi" w:cstheme="majorBidi"/>
                <w:color w:val="222222"/>
              </w:rPr>
            </w:pPr>
          </w:p>
        </w:tc>
      </w:tr>
      <w:tr w:rsidR="00BF697A" w:rsidRPr="00BF697A" w14:paraId="7D8FB2E2" w14:textId="77777777" w:rsidTr="00BF697A">
        <w:trPr>
          <w:trHeight w:val="1099"/>
          <w:jc w:val="center"/>
        </w:trPr>
        <w:tc>
          <w:tcPr>
            <w:tcW w:w="3964" w:type="dxa"/>
          </w:tcPr>
          <w:p w14:paraId="61FEE993" w14:textId="77777777" w:rsidR="00BF697A" w:rsidRDefault="00BF697A" w:rsidP="00BF69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Student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4D34FB4" w14:textId="42DAE138" w:rsidR="00BF697A" w:rsidRPr="00BF697A" w:rsidRDefault="00BF697A" w:rsidP="00BF69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Signature</w:t>
            </w:r>
          </w:p>
        </w:tc>
        <w:tc>
          <w:tcPr>
            <w:tcW w:w="3236" w:type="dxa"/>
            <w:gridSpan w:val="2"/>
          </w:tcPr>
          <w:p w14:paraId="1EE74379" w14:textId="77777777" w:rsidR="00BF697A" w:rsidRDefault="00BF697A" w:rsidP="00BF69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First Supervisor</w:t>
            </w:r>
          </w:p>
          <w:p w14:paraId="7079DBD1" w14:textId="0B538A24" w:rsidR="00BF697A" w:rsidRPr="00BF697A" w:rsidRDefault="00BF697A" w:rsidP="00BF69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Signature</w:t>
            </w:r>
          </w:p>
        </w:tc>
        <w:tc>
          <w:tcPr>
            <w:tcW w:w="2860" w:type="dxa"/>
            <w:gridSpan w:val="2"/>
          </w:tcPr>
          <w:p w14:paraId="0849955C" w14:textId="77777777" w:rsidR="00BF697A" w:rsidRDefault="00BF697A" w:rsidP="00BF69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Second Supervisor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5CE0D8A" w14:textId="29143BDF" w:rsidR="00BF697A" w:rsidRPr="00BF697A" w:rsidRDefault="00BF697A" w:rsidP="00BF69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Signature</w:t>
            </w:r>
          </w:p>
          <w:p w14:paraId="3CEA24B9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F697A" w:rsidRPr="00BF697A" w14:paraId="0CA3F865" w14:textId="77777777" w:rsidTr="00BF697A">
        <w:trPr>
          <w:trHeight w:val="1281"/>
          <w:jc w:val="center"/>
        </w:trPr>
        <w:tc>
          <w:tcPr>
            <w:tcW w:w="4995" w:type="dxa"/>
            <w:gridSpan w:val="2"/>
          </w:tcPr>
          <w:p w14:paraId="0CCE749A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Approval date in the department:</w:t>
            </w:r>
          </w:p>
          <w:p w14:paraId="675BEC05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14:paraId="4C7A5EDF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Head of Department</w:t>
            </w:r>
          </w:p>
          <w:p w14:paraId="0D966FCD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Signature</w:t>
            </w:r>
          </w:p>
        </w:tc>
        <w:tc>
          <w:tcPr>
            <w:tcW w:w="5065" w:type="dxa"/>
            <w:gridSpan w:val="3"/>
          </w:tcPr>
          <w:p w14:paraId="5F4BB654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14:paraId="769EB0D2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14:paraId="40F24F3E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Head of Research</w:t>
            </w:r>
          </w:p>
          <w:p w14:paraId="2AD6C72E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Signature</w:t>
            </w:r>
          </w:p>
        </w:tc>
      </w:tr>
      <w:tr w:rsidR="00BF697A" w:rsidRPr="00BF697A" w14:paraId="19E36C9F" w14:textId="77777777" w:rsidTr="00BF697A">
        <w:trPr>
          <w:trHeight w:val="1402"/>
          <w:jc w:val="center"/>
        </w:trPr>
        <w:tc>
          <w:tcPr>
            <w:tcW w:w="10060" w:type="dxa"/>
            <w:gridSpan w:val="5"/>
          </w:tcPr>
          <w:p w14:paraId="097CF584" w14:textId="27432EE8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Introduction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F697A" w:rsidRPr="00BF697A" w14:paraId="7F23DE12" w14:textId="77777777" w:rsidTr="00BF697A">
        <w:trPr>
          <w:trHeight w:val="1407"/>
          <w:jc w:val="center"/>
        </w:trPr>
        <w:tc>
          <w:tcPr>
            <w:tcW w:w="10060" w:type="dxa"/>
            <w:gridSpan w:val="5"/>
          </w:tcPr>
          <w:p w14:paraId="26C56E44" w14:textId="070AAC30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Literature Review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F697A" w:rsidRPr="00BF697A" w14:paraId="320AE713" w14:textId="77777777" w:rsidTr="00BF697A">
        <w:trPr>
          <w:trHeight w:val="1414"/>
          <w:jc w:val="center"/>
        </w:trPr>
        <w:tc>
          <w:tcPr>
            <w:tcW w:w="10060" w:type="dxa"/>
            <w:gridSpan w:val="5"/>
          </w:tcPr>
          <w:p w14:paraId="3B5A8339" w14:textId="5BF8D214" w:rsidR="00BF697A" w:rsidRPr="00BF697A" w:rsidRDefault="00BF697A" w:rsidP="00BF697A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Objects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1A68F135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14:paraId="46FA4D61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14:paraId="0B7754E3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14:paraId="7C004959" w14:textId="77777777" w:rsidR="00BF697A" w:rsidRPr="00BF697A" w:rsidRDefault="00BF697A" w:rsidP="00155FA8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BF697A" w:rsidRPr="00BF697A" w14:paraId="7304A378" w14:textId="77777777" w:rsidTr="00BF697A">
        <w:trPr>
          <w:trHeight w:val="1816"/>
          <w:jc w:val="center"/>
        </w:trPr>
        <w:tc>
          <w:tcPr>
            <w:tcW w:w="10060" w:type="dxa"/>
            <w:gridSpan w:val="5"/>
          </w:tcPr>
          <w:p w14:paraId="674F9499" w14:textId="22AA725D" w:rsidR="00BF697A" w:rsidRPr="00BF697A" w:rsidRDefault="00BF697A" w:rsidP="00BF69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Method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F697A" w:rsidRPr="00BF697A" w14:paraId="667359AE" w14:textId="77777777" w:rsidTr="00BF697A">
        <w:trPr>
          <w:trHeight w:val="1275"/>
          <w:jc w:val="center"/>
        </w:trPr>
        <w:tc>
          <w:tcPr>
            <w:tcW w:w="10060" w:type="dxa"/>
            <w:gridSpan w:val="5"/>
          </w:tcPr>
          <w:p w14:paraId="2DA678C1" w14:textId="3777593E" w:rsidR="00BF697A" w:rsidRPr="00BF697A" w:rsidRDefault="00BF697A" w:rsidP="00BF697A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F697A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References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14:paraId="191CE886" w14:textId="77777777" w:rsidR="00BF697A" w:rsidRDefault="00BF697A" w:rsidP="00BF697A">
      <w:pPr>
        <w:bidi/>
        <w:jc w:val="both"/>
        <w:rPr>
          <w:rtl/>
        </w:rPr>
      </w:pPr>
    </w:p>
    <w:sectPr w:rsidR="00BF697A" w:rsidSect="00BF697A">
      <w:headerReference w:type="default" r:id="rId8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DB1E" w14:textId="77777777" w:rsidR="00210C81" w:rsidRDefault="00210C81">
      <w:r>
        <w:separator/>
      </w:r>
    </w:p>
  </w:endnote>
  <w:endnote w:type="continuationSeparator" w:id="0">
    <w:p w14:paraId="099559D4" w14:textId="77777777" w:rsidR="00210C81" w:rsidRDefault="0021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Arial"/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B2FA" w14:textId="77777777" w:rsidR="00210C81" w:rsidRDefault="00210C81">
      <w:r>
        <w:separator/>
      </w:r>
    </w:p>
  </w:footnote>
  <w:footnote w:type="continuationSeparator" w:id="0">
    <w:p w14:paraId="39127FDC" w14:textId="77777777" w:rsidR="00210C81" w:rsidRDefault="0021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7CB6" w14:textId="77777777" w:rsidR="00BF697A" w:rsidRDefault="00BF697A" w:rsidP="00BF697A">
    <w:pPr>
      <w:pStyle w:val="Header"/>
      <w:jc w:val="center"/>
      <w:rPr>
        <w:rFonts w:cs="Nazanin"/>
        <w:rtl/>
      </w:rPr>
    </w:pPr>
    <w:r w:rsidRPr="00BF697A">
      <w:rPr>
        <w:noProof/>
        <w:rtl/>
      </w:rPr>
      <w:drawing>
        <wp:inline distT="0" distB="0" distL="0" distR="0" wp14:anchorId="388203A6" wp14:editId="6ED2BA4A">
          <wp:extent cx="866692" cy="641095"/>
          <wp:effectExtent l="0" t="0" r="0" b="6985"/>
          <wp:docPr id="4" name="Picture 4" descr="C:\Users\ziba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ba\Desktop\New Bitmap 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199" cy="65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D3F38" w14:textId="77777777" w:rsidR="00BF697A" w:rsidRDefault="00BF697A" w:rsidP="00BF697A">
    <w:pPr>
      <w:jc w:val="center"/>
      <w:rPr>
        <w:rFonts w:asciiTheme="majorBidi" w:hAnsiTheme="majorBidi" w:cstheme="majorBidi"/>
        <w:sz w:val="28"/>
        <w:szCs w:val="28"/>
        <w:rtl/>
        <w:lang w:bidi="fa-IR"/>
      </w:rPr>
    </w:pPr>
    <w:r w:rsidRPr="00BF697A">
      <w:rPr>
        <w:rFonts w:asciiTheme="majorBidi" w:eastAsia="Calibri" w:hAnsiTheme="majorBidi" w:cstheme="majorBidi"/>
        <w:noProof/>
        <w:sz w:val="16"/>
        <w:szCs w:val="16"/>
        <w:lang w:eastAsia="en-CA" w:bidi="fa-IR"/>
      </w:rPr>
      <w:t>Faculty of</w:t>
    </w:r>
    <w:r w:rsidRPr="00BF697A">
      <w:rPr>
        <w:rFonts w:asciiTheme="majorBidi" w:eastAsia="Calibri" w:hAnsiTheme="majorBidi" w:cstheme="majorBidi" w:hint="cs"/>
        <w:noProof/>
        <w:sz w:val="16"/>
        <w:szCs w:val="16"/>
        <w:rtl/>
        <w:lang w:eastAsia="en-CA" w:bidi="fa-IR"/>
      </w:rPr>
      <w:t xml:space="preserve"> </w:t>
    </w:r>
    <w:r w:rsidRPr="00BF697A">
      <w:rPr>
        <w:rFonts w:asciiTheme="majorBidi" w:eastAsia="Calibri" w:hAnsiTheme="majorBidi" w:cstheme="majorBidi"/>
        <w:noProof/>
        <w:sz w:val="16"/>
        <w:szCs w:val="16"/>
        <w:lang w:eastAsia="en-CA" w:bidi="fa-IR"/>
      </w:rPr>
      <w:t>Engineering</w:t>
    </w:r>
    <w:r w:rsidRPr="00BF697A">
      <w:rPr>
        <w:rFonts w:asciiTheme="majorBidi" w:hAnsiTheme="majorBidi" w:cstheme="majorBidi"/>
        <w:sz w:val="28"/>
        <w:szCs w:val="28"/>
        <w:lang w:bidi="fa-IR"/>
      </w:rPr>
      <w:t xml:space="preserve"> </w:t>
    </w:r>
  </w:p>
  <w:p w14:paraId="76EEE670" w14:textId="77777777" w:rsidR="00BF697A" w:rsidRDefault="00BF697A" w:rsidP="00BF697A">
    <w:pPr>
      <w:jc w:val="center"/>
      <w:rPr>
        <w:rFonts w:asciiTheme="majorBidi" w:hAnsiTheme="majorBidi" w:cstheme="majorBidi"/>
        <w:sz w:val="28"/>
        <w:szCs w:val="28"/>
        <w:rtl/>
        <w:lang w:bidi="fa-IR"/>
      </w:rPr>
    </w:pPr>
  </w:p>
  <w:p w14:paraId="686019AC" w14:textId="4DC89449" w:rsidR="00BF697A" w:rsidRPr="00BF697A" w:rsidRDefault="00BF697A" w:rsidP="00BF697A">
    <w:pPr>
      <w:pStyle w:val="Header"/>
      <w:jc w:val="center"/>
      <w:rPr>
        <w:rFonts w:cs="Nazanin"/>
        <w:b/>
        <w:bCs/>
      </w:rPr>
    </w:pPr>
    <w:r w:rsidRPr="00BF697A">
      <w:rPr>
        <w:rFonts w:asciiTheme="majorBidi" w:eastAsia="Calibri" w:hAnsiTheme="majorBidi" w:cstheme="majorBidi"/>
        <w:b/>
        <w:bCs/>
        <w:lang w:bidi="fa-IR"/>
      </w:rPr>
      <w:t>MSc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1FCD"/>
    <w:multiLevelType w:val="hybridMultilevel"/>
    <w:tmpl w:val="D206C27A"/>
    <w:lvl w:ilvl="0" w:tplc="E91089F4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5C71ACE"/>
    <w:multiLevelType w:val="hybridMultilevel"/>
    <w:tmpl w:val="8CA2A108"/>
    <w:lvl w:ilvl="0" w:tplc="E0968F0E">
      <w:numFmt w:val="bullet"/>
      <w:lvlText w:val="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BE"/>
    <w:rsid w:val="00002C7D"/>
    <w:rsid w:val="0005266C"/>
    <w:rsid w:val="00082BC8"/>
    <w:rsid w:val="000830F4"/>
    <w:rsid w:val="00085E75"/>
    <w:rsid w:val="000B0810"/>
    <w:rsid w:val="000B48C1"/>
    <w:rsid w:val="000F0E4E"/>
    <w:rsid w:val="0011625F"/>
    <w:rsid w:val="00123C03"/>
    <w:rsid w:val="00141E2B"/>
    <w:rsid w:val="001577D5"/>
    <w:rsid w:val="00187544"/>
    <w:rsid w:val="00193CF6"/>
    <w:rsid w:val="001A4187"/>
    <w:rsid w:val="001B4A00"/>
    <w:rsid w:val="001D5EF3"/>
    <w:rsid w:val="001F0D9F"/>
    <w:rsid w:val="001F5CA0"/>
    <w:rsid w:val="00205C96"/>
    <w:rsid w:val="00210C81"/>
    <w:rsid w:val="00213E9F"/>
    <w:rsid w:val="002343A1"/>
    <w:rsid w:val="00235EA0"/>
    <w:rsid w:val="00242E4A"/>
    <w:rsid w:val="00245BE2"/>
    <w:rsid w:val="00275C35"/>
    <w:rsid w:val="00295BA8"/>
    <w:rsid w:val="002B660B"/>
    <w:rsid w:val="002B7BDF"/>
    <w:rsid w:val="002C71B0"/>
    <w:rsid w:val="002E4F23"/>
    <w:rsid w:val="002F3B10"/>
    <w:rsid w:val="002F7C1D"/>
    <w:rsid w:val="00300A0F"/>
    <w:rsid w:val="0033268D"/>
    <w:rsid w:val="00351A5D"/>
    <w:rsid w:val="00370640"/>
    <w:rsid w:val="003B3E08"/>
    <w:rsid w:val="003C3EA8"/>
    <w:rsid w:val="003C714B"/>
    <w:rsid w:val="003D2974"/>
    <w:rsid w:val="003D5A8C"/>
    <w:rsid w:val="003E366D"/>
    <w:rsid w:val="003F2075"/>
    <w:rsid w:val="003F718A"/>
    <w:rsid w:val="00401D14"/>
    <w:rsid w:val="004054B2"/>
    <w:rsid w:val="00413F73"/>
    <w:rsid w:val="00435F7D"/>
    <w:rsid w:val="00472F89"/>
    <w:rsid w:val="00487C80"/>
    <w:rsid w:val="004C67DA"/>
    <w:rsid w:val="004D072A"/>
    <w:rsid w:val="004D21E6"/>
    <w:rsid w:val="004F17B3"/>
    <w:rsid w:val="004F5DF0"/>
    <w:rsid w:val="00504077"/>
    <w:rsid w:val="00505DF4"/>
    <w:rsid w:val="005106CC"/>
    <w:rsid w:val="005134E9"/>
    <w:rsid w:val="005279A3"/>
    <w:rsid w:val="00556B68"/>
    <w:rsid w:val="0056004D"/>
    <w:rsid w:val="00597AC1"/>
    <w:rsid w:val="005A7BA0"/>
    <w:rsid w:val="005B5B36"/>
    <w:rsid w:val="005C5180"/>
    <w:rsid w:val="005D0677"/>
    <w:rsid w:val="005D7700"/>
    <w:rsid w:val="005E0D4A"/>
    <w:rsid w:val="005F0CBE"/>
    <w:rsid w:val="005F2B1E"/>
    <w:rsid w:val="005F40C7"/>
    <w:rsid w:val="0066321F"/>
    <w:rsid w:val="00667F7D"/>
    <w:rsid w:val="006A249A"/>
    <w:rsid w:val="006A4C81"/>
    <w:rsid w:val="006D129A"/>
    <w:rsid w:val="006D179D"/>
    <w:rsid w:val="006D6C7A"/>
    <w:rsid w:val="006E657B"/>
    <w:rsid w:val="00722CE7"/>
    <w:rsid w:val="00725C5D"/>
    <w:rsid w:val="0073372B"/>
    <w:rsid w:val="00757CBD"/>
    <w:rsid w:val="00786F28"/>
    <w:rsid w:val="00794A65"/>
    <w:rsid w:val="00796F88"/>
    <w:rsid w:val="007A4A41"/>
    <w:rsid w:val="007A7522"/>
    <w:rsid w:val="00803E95"/>
    <w:rsid w:val="0082337B"/>
    <w:rsid w:val="00830791"/>
    <w:rsid w:val="00834265"/>
    <w:rsid w:val="0086498E"/>
    <w:rsid w:val="008669A4"/>
    <w:rsid w:val="00870B89"/>
    <w:rsid w:val="008971F1"/>
    <w:rsid w:val="008A09D7"/>
    <w:rsid w:val="008A45B2"/>
    <w:rsid w:val="008D7CB2"/>
    <w:rsid w:val="008E1EEA"/>
    <w:rsid w:val="008E2C27"/>
    <w:rsid w:val="008F09BE"/>
    <w:rsid w:val="009239DA"/>
    <w:rsid w:val="009269C0"/>
    <w:rsid w:val="00941E3E"/>
    <w:rsid w:val="009628BF"/>
    <w:rsid w:val="009754E5"/>
    <w:rsid w:val="009761E7"/>
    <w:rsid w:val="009776E5"/>
    <w:rsid w:val="00994D90"/>
    <w:rsid w:val="009A71E0"/>
    <w:rsid w:val="009B25C9"/>
    <w:rsid w:val="009C25A8"/>
    <w:rsid w:val="009C766D"/>
    <w:rsid w:val="009F7E1A"/>
    <w:rsid w:val="00A125BC"/>
    <w:rsid w:val="00A13EFC"/>
    <w:rsid w:val="00A300EF"/>
    <w:rsid w:val="00A33ED2"/>
    <w:rsid w:val="00A40010"/>
    <w:rsid w:val="00A539F8"/>
    <w:rsid w:val="00A541DC"/>
    <w:rsid w:val="00A65DA6"/>
    <w:rsid w:val="00A730D0"/>
    <w:rsid w:val="00A9042C"/>
    <w:rsid w:val="00AA113C"/>
    <w:rsid w:val="00AA5430"/>
    <w:rsid w:val="00AC3C51"/>
    <w:rsid w:val="00AC66D2"/>
    <w:rsid w:val="00AE7A85"/>
    <w:rsid w:val="00AF5347"/>
    <w:rsid w:val="00B10A49"/>
    <w:rsid w:val="00B12AD3"/>
    <w:rsid w:val="00B13D7B"/>
    <w:rsid w:val="00B44AA1"/>
    <w:rsid w:val="00B537C3"/>
    <w:rsid w:val="00B633EA"/>
    <w:rsid w:val="00B666B1"/>
    <w:rsid w:val="00B75570"/>
    <w:rsid w:val="00BD028A"/>
    <w:rsid w:val="00BE0A0E"/>
    <w:rsid w:val="00BE6A53"/>
    <w:rsid w:val="00BF1BFE"/>
    <w:rsid w:val="00BF697A"/>
    <w:rsid w:val="00C156AA"/>
    <w:rsid w:val="00C2609E"/>
    <w:rsid w:val="00C3009D"/>
    <w:rsid w:val="00C40A1B"/>
    <w:rsid w:val="00C4391D"/>
    <w:rsid w:val="00C45C17"/>
    <w:rsid w:val="00C90B46"/>
    <w:rsid w:val="00C94A80"/>
    <w:rsid w:val="00C959B5"/>
    <w:rsid w:val="00CC111C"/>
    <w:rsid w:val="00D358F8"/>
    <w:rsid w:val="00D44739"/>
    <w:rsid w:val="00D829A5"/>
    <w:rsid w:val="00DA44EE"/>
    <w:rsid w:val="00DB29AC"/>
    <w:rsid w:val="00DC0245"/>
    <w:rsid w:val="00DC0C36"/>
    <w:rsid w:val="00DC1791"/>
    <w:rsid w:val="00DE2815"/>
    <w:rsid w:val="00DF0D05"/>
    <w:rsid w:val="00E2218D"/>
    <w:rsid w:val="00E30D2D"/>
    <w:rsid w:val="00E86F86"/>
    <w:rsid w:val="00E95448"/>
    <w:rsid w:val="00ED38C9"/>
    <w:rsid w:val="00ED6376"/>
    <w:rsid w:val="00EE31EC"/>
    <w:rsid w:val="00EE4BBC"/>
    <w:rsid w:val="00F15A61"/>
    <w:rsid w:val="00F4293E"/>
    <w:rsid w:val="00F54EE2"/>
    <w:rsid w:val="00F75EE9"/>
    <w:rsid w:val="00F80E46"/>
    <w:rsid w:val="00F90ED2"/>
    <w:rsid w:val="00F9166D"/>
    <w:rsid w:val="00F97ED3"/>
    <w:rsid w:val="00FA006B"/>
    <w:rsid w:val="00FA0976"/>
    <w:rsid w:val="00FC50F3"/>
    <w:rsid w:val="00FE031E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02043D"/>
  <w15:chartTrackingRefBased/>
  <w15:docId w15:val="{45032F7B-3DFB-43DC-98A4-3BAA50B3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791"/>
    <w:pPr>
      <w:jc w:val="right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jc w:val="both"/>
      <w:outlineLvl w:val="0"/>
    </w:pPr>
    <w:rPr>
      <w:rFonts w:cs="Zar"/>
      <w:sz w:val="28"/>
      <w:szCs w:val="28"/>
      <w:lang w:bidi="fa-IR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rFonts w:cs="Zar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B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B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B7BDF"/>
    <w:pPr>
      <w:jc w:val="both"/>
    </w:pPr>
    <w:rPr>
      <w:sz w:val="20"/>
      <w:szCs w:val="20"/>
    </w:rPr>
  </w:style>
  <w:style w:type="character" w:styleId="FootnoteReference">
    <w:name w:val="footnote reference"/>
    <w:semiHidden/>
    <w:rsid w:val="002B7BDF"/>
    <w:rPr>
      <w:vertAlign w:val="superscript"/>
    </w:rPr>
  </w:style>
  <w:style w:type="character" w:styleId="Hyperlink">
    <w:name w:val="Hyperlink"/>
    <w:rsid w:val="00487C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7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7F7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45C17"/>
    <w:rPr>
      <w:sz w:val="24"/>
      <w:szCs w:val="24"/>
      <w:lang w:bidi="ar-SA"/>
    </w:rPr>
  </w:style>
  <w:style w:type="table" w:styleId="TableGrid">
    <w:name w:val="Table Grid"/>
    <w:basedOn w:val="TableNormal"/>
    <w:rsid w:val="00C45C17"/>
    <w:pPr>
      <w:jc w:val="both"/>
    </w:pPr>
    <w:rPr>
      <w:rFonts w:ascii="Calibri" w:eastAsia="Calibri" w:hAnsi="Calibri" w:cs="Arial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29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8475D-D636-48A8-BEED-13B90F2C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پروژه کارشناسی ارشد</vt:lpstr>
    </vt:vector>
  </TitlesOfParts>
  <Company>electrical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پروژه کارشناسی ارشد</dc:title>
  <dc:subject/>
  <dc:creator>tasilat</dc:creator>
  <cp:keywords/>
  <dc:description/>
  <cp:lastModifiedBy>Azarnasr</cp:lastModifiedBy>
  <cp:revision>6</cp:revision>
  <cp:lastPrinted>2018-05-29T08:32:00Z</cp:lastPrinted>
  <dcterms:created xsi:type="dcterms:W3CDTF">2021-09-07T06:13:00Z</dcterms:created>
  <dcterms:modified xsi:type="dcterms:W3CDTF">2021-09-26T07:50:00Z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